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CE" w:rsidRPr="001C43D3" w:rsidRDefault="00512CCE" w:rsidP="00512CCE">
      <w:pPr>
        <w:jc w:val="both"/>
        <w:rPr>
          <w:rFonts w:ascii="Times New Roman" w:hAnsi="Times New Roman"/>
          <w:sz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Na temelju članka 2.13 stavak (1) točka 3. Izbornoga zakona BiH </w:t>
      </w:r>
      <w:r w:rsidRPr="001C43D3">
        <w:rPr>
          <w:rFonts w:ascii="Times New Roman" w:hAnsi="Times New Roman"/>
          <w:sz w:val="24"/>
          <w:lang w:val="hr-HR"/>
        </w:rPr>
        <w:t>(“Službeni g</w:t>
      </w:r>
      <w:r w:rsidR="00972DCC">
        <w:rPr>
          <w:rFonts w:ascii="Times New Roman" w:hAnsi="Times New Roman"/>
          <w:sz w:val="24"/>
          <w:lang w:val="hr-HR"/>
        </w:rPr>
        <w:t>lasnik Bosne i Hercegovine”  broj</w:t>
      </w:r>
      <w:r w:rsidRPr="001C43D3">
        <w:rPr>
          <w:rFonts w:ascii="Times New Roman" w:hAnsi="Times New Roman"/>
          <w:sz w:val="24"/>
          <w:lang w:val="hr-HR"/>
        </w:rPr>
        <w:t xml:space="preserve"> 23/01, 7/02, 9/02, 20/02, 25/02, 4/04, 20/04, 25/05, 52/05, 65/05, 77/05, 11/06, 24/06, 32/07, 33/08, 37/08, 32/10, 18/13, 7/14, 31/16 i 41/20), a u svezi s člankom 1</w:t>
      </w:r>
      <w:r>
        <w:rPr>
          <w:rFonts w:ascii="Times New Roman" w:hAnsi="Times New Roman"/>
          <w:sz w:val="24"/>
          <w:lang w:val="bs-Cyrl-BA"/>
        </w:rPr>
        <w:t>1</w:t>
      </w:r>
      <w:r w:rsidRPr="001C43D3">
        <w:rPr>
          <w:rFonts w:ascii="Times New Roman" w:hAnsi="Times New Roman"/>
          <w:sz w:val="24"/>
          <w:lang w:val="hr-HR"/>
        </w:rPr>
        <w:t>. Pravilnika o utvrđivanju kvalifikacija i postupku imenovanja članova biračkih odbora (“Službeni glasni</w:t>
      </w:r>
      <w:r w:rsidR="00A86F27">
        <w:rPr>
          <w:rFonts w:ascii="Times New Roman" w:hAnsi="Times New Roman"/>
          <w:sz w:val="24"/>
          <w:lang w:val="hr-HR"/>
        </w:rPr>
        <w:t xml:space="preserve">k Bosne i Hercegovine”, broj </w:t>
      </w:r>
      <w:r>
        <w:rPr>
          <w:rFonts w:ascii="Times New Roman" w:hAnsi="Times New Roman"/>
          <w:sz w:val="24"/>
          <w:lang w:val="hr-HR"/>
        </w:rPr>
        <w:t>27</w:t>
      </w:r>
      <w:r>
        <w:rPr>
          <w:rFonts w:ascii="Times New Roman" w:hAnsi="Times New Roman"/>
          <w:sz w:val="24"/>
          <w:lang w:val="bs-Cyrl-BA"/>
        </w:rPr>
        <w:t>/22</w:t>
      </w:r>
      <w:r w:rsidR="00A86F27">
        <w:rPr>
          <w:rFonts w:ascii="Times New Roman" w:hAnsi="Times New Roman"/>
          <w:sz w:val="24"/>
          <w:lang w:val="hr-HR"/>
        </w:rPr>
        <w:t>), O</w:t>
      </w:r>
      <w:r w:rsidRPr="001C43D3">
        <w:rPr>
          <w:rFonts w:ascii="Times New Roman" w:hAnsi="Times New Roman"/>
          <w:sz w:val="24"/>
          <w:lang w:val="hr-HR"/>
        </w:rPr>
        <w:t xml:space="preserve">pćinsko izborno </w:t>
      </w:r>
      <w:r w:rsidR="00A86F27">
        <w:rPr>
          <w:rFonts w:ascii="Times New Roman" w:hAnsi="Times New Roman"/>
          <w:sz w:val="24"/>
          <w:lang w:val="hr-HR"/>
        </w:rPr>
        <w:t xml:space="preserve">povjerenstvo Posušje, </w:t>
      </w:r>
      <w:r w:rsidRPr="001C43D3">
        <w:rPr>
          <w:rFonts w:ascii="Times New Roman" w:hAnsi="Times New Roman"/>
          <w:sz w:val="24"/>
          <w:lang w:val="hr-HR"/>
        </w:rPr>
        <w:t>raspisuje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J A V N I   O G L A S</w:t>
      </w:r>
    </w:p>
    <w:p w:rsidR="00512CCE" w:rsidRPr="001C43D3" w:rsidRDefault="00512CCE" w:rsidP="00512CC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za izbo</w:t>
      </w:r>
      <w:r w:rsidR="006A186A">
        <w:rPr>
          <w:rFonts w:ascii="Times New Roman" w:hAnsi="Times New Roman" w:cs="Times New Roman"/>
          <w:b/>
          <w:sz w:val="24"/>
          <w:szCs w:val="24"/>
          <w:lang w:val="hr-HR"/>
        </w:rPr>
        <w:t>r kandidata za popunu rezervnog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popisa kvalificiranih osoba za imenovanje č</w:t>
      </w:r>
      <w:r w:rsidR="006A186A">
        <w:rPr>
          <w:rFonts w:ascii="Times New Roman" w:hAnsi="Times New Roman" w:cs="Times New Roman"/>
          <w:b/>
          <w:sz w:val="24"/>
          <w:szCs w:val="24"/>
          <w:lang w:val="hr-HR"/>
        </w:rPr>
        <w:t>lanova biračkih odbora/mobilnog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tima/tima za otvaranje vreća i brojanje glasačkih listića u cilju pravilnoga sjedinjavanja izbornih rezultata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spacing w:after="120"/>
        <w:ind w:left="426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I.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>Objavljuje se Javni oglas za izbo</w:t>
      </w:r>
      <w:r w:rsidR="006A186A">
        <w:rPr>
          <w:rFonts w:ascii="Times New Roman" w:hAnsi="Times New Roman" w:cs="Times New Roman"/>
          <w:sz w:val="24"/>
          <w:szCs w:val="24"/>
          <w:lang w:val="hr-HR"/>
        </w:rPr>
        <w:t>r kandidata za popunu rezervnog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popisa kvalificiranih osoba</w:t>
      </w:r>
      <w:r w:rsidR="008801A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>za imenovanje članova i/ili zamjenika članova biračkih odbora na bira</w:t>
      </w:r>
      <w:r w:rsidR="007F4028">
        <w:rPr>
          <w:rFonts w:ascii="Times New Roman" w:hAnsi="Times New Roman" w:cs="Times New Roman"/>
          <w:sz w:val="24"/>
          <w:szCs w:val="24"/>
          <w:lang w:val="hr-HR"/>
        </w:rPr>
        <w:t>čkim mjestima, članova mobilnog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tima i članova tima za otvaranje vreća i brojanje glasačkih listića u cilju pravilnog sjedinjavanja izbornih rezultata.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 xml:space="preserve">II. 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ab/>
        <w:t xml:space="preserve">Uvjeti za imenovanje: </w:t>
      </w: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12CCE" w:rsidRPr="001C43D3" w:rsidRDefault="00512CCE" w:rsidP="00512CC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Opći uvjeti:</w:t>
      </w:r>
    </w:p>
    <w:p w:rsidR="00512CCE" w:rsidRPr="001C43D3" w:rsidRDefault="00512CCE" w:rsidP="00512CCE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1.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>Prijavljeni kandidat je osoba s pravom glasa.</w:t>
      </w:r>
    </w:p>
    <w:p w:rsidR="00512CCE" w:rsidRPr="001C43D3" w:rsidRDefault="00A81627" w:rsidP="00512CCE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Za člana biračkog</w:t>
      </w:r>
      <w:r w:rsidR="00512CCE"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odbora ne može biti imenovana oso</w:t>
      </w:r>
      <w:r w:rsidR="00512CCE">
        <w:rPr>
          <w:rFonts w:ascii="Times New Roman" w:hAnsi="Times New Roman" w:cs="Times New Roman"/>
          <w:sz w:val="24"/>
          <w:szCs w:val="24"/>
          <w:lang w:val="hr-HR"/>
        </w:rPr>
        <w:t>b</w:t>
      </w:r>
      <w:r w:rsidR="008801A5">
        <w:rPr>
          <w:rFonts w:ascii="Times New Roman" w:hAnsi="Times New Roman" w:cs="Times New Roman"/>
          <w:sz w:val="24"/>
          <w:szCs w:val="24"/>
          <w:lang w:val="hr-HR"/>
        </w:rPr>
        <w:t>a (članak 2.3. Izbornog</w:t>
      </w:r>
      <w:r w:rsidR="00512CCE"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zakona BiH):</w:t>
      </w:r>
    </w:p>
    <w:p w:rsidR="00512CCE" w:rsidRPr="001C43D3" w:rsidRDefault="00512CCE" w:rsidP="00512CCE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1.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 xml:space="preserve">koja se ne može kandidirati u smislu odredbi članaka 1.6, </w:t>
      </w:r>
      <w:r w:rsidR="008801A5">
        <w:rPr>
          <w:rFonts w:ascii="Times New Roman" w:hAnsi="Times New Roman" w:cs="Times New Roman"/>
          <w:sz w:val="24"/>
          <w:szCs w:val="24"/>
          <w:lang w:val="hr-HR"/>
        </w:rPr>
        <w:t>1.7 i 1.7a  Izbornog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zakona BiH;</w:t>
      </w:r>
    </w:p>
    <w:p w:rsidR="00512CCE" w:rsidRPr="001C43D3" w:rsidRDefault="008801A5" w:rsidP="00512CCE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koja je član najvišeg</w:t>
      </w:r>
      <w:r w:rsidR="00512CCE"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izvršno-političkog tijela političke stranke ili koalicije (predsjednik, potpredsjednik, generalni tajnik ili čl</w:t>
      </w:r>
      <w:r w:rsidR="00A81627">
        <w:rPr>
          <w:rFonts w:ascii="Times New Roman" w:hAnsi="Times New Roman" w:cs="Times New Roman"/>
          <w:sz w:val="24"/>
          <w:szCs w:val="24"/>
          <w:lang w:val="hr-HR"/>
        </w:rPr>
        <w:t>an izvršnog odbora ili glavnog</w:t>
      </w:r>
      <w:r w:rsidR="00512CCE"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odbora);</w:t>
      </w:r>
    </w:p>
    <w:p w:rsidR="00512CCE" w:rsidRPr="001C43D3" w:rsidRDefault="00A81627" w:rsidP="00512CCE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koja je nositelj izabranog</w:t>
      </w:r>
      <w:r w:rsidR="00512CCE"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mandata ili </w:t>
      </w:r>
      <w:r>
        <w:rPr>
          <w:rFonts w:ascii="Times New Roman" w:hAnsi="Times New Roman" w:cs="Times New Roman"/>
          <w:sz w:val="24"/>
          <w:szCs w:val="24"/>
          <w:lang w:val="hr-HR"/>
        </w:rPr>
        <w:t>je član izvršnog</w:t>
      </w:r>
      <w:r w:rsidR="00512CCE"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tijela vlasti, osim u slučajevima predviđenim člankom 2.12 stavak (4) Izbor</w:t>
      </w:r>
      <w:r>
        <w:rPr>
          <w:rFonts w:ascii="Times New Roman" w:hAnsi="Times New Roman" w:cs="Times New Roman"/>
          <w:sz w:val="24"/>
          <w:szCs w:val="24"/>
          <w:lang w:val="hr-HR"/>
        </w:rPr>
        <w:t>nog</w:t>
      </w:r>
      <w:r w:rsidR="00512CCE"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zakona;</w:t>
      </w:r>
    </w:p>
    <w:p w:rsidR="00512CCE" w:rsidRPr="001C43D3" w:rsidRDefault="00512CCE" w:rsidP="00512CCE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4.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 xml:space="preserve">koja je kandidat za izbore za bilo koju razinu vlasti (na Općim izborima 2018. i </w:t>
      </w:r>
      <w:r w:rsidR="007F4028">
        <w:rPr>
          <w:rFonts w:ascii="Times New Roman" w:hAnsi="Times New Roman" w:cs="Times New Roman"/>
          <w:sz w:val="24"/>
          <w:szCs w:val="24"/>
          <w:lang w:val="hr-HR"/>
        </w:rPr>
        <w:t>Lokalnim izborima 2020. godine)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</w:p>
    <w:p w:rsidR="00512CCE" w:rsidRPr="001C43D3" w:rsidRDefault="00512CCE" w:rsidP="00512CCE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5.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>kojoj je izrečena kazna za radnju koja predstavlja težu povredu izbornih zakona ili propisa za koju je osobno odgovorna, u posljednje četiri godine, r</w:t>
      </w:r>
      <w:r w:rsidR="00917345">
        <w:rPr>
          <w:rFonts w:ascii="Times New Roman" w:hAnsi="Times New Roman" w:cs="Times New Roman"/>
          <w:sz w:val="24"/>
          <w:szCs w:val="24"/>
          <w:lang w:val="hr-HR"/>
        </w:rPr>
        <w:t>ačunajući od dana pravomoćnosti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odluke.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Posebni uvjeti:</w:t>
      </w:r>
    </w:p>
    <w:p w:rsidR="00512CCE" w:rsidRPr="001C43D3" w:rsidRDefault="00512CCE" w:rsidP="00512CCE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>da ima najmanje završenu srednju školu, odnosno III., IV. ili V. stupanj stručne spreme;</w:t>
      </w:r>
    </w:p>
    <w:p w:rsidR="00512CCE" w:rsidRPr="001C43D3" w:rsidRDefault="00512CCE" w:rsidP="00512CCE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>da ima prijavlj</w:t>
      </w:r>
      <w:r w:rsidR="00335C45">
        <w:rPr>
          <w:rFonts w:ascii="Times New Roman" w:hAnsi="Times New Roman" w:cs="Times New Roman"/>
          <w:sz w:val="24"/>
          <w:szCs w:val="24"/>
          <w:lang w:val="hr-HR"/>
        </w:rPr>
        <w:t>eno prebivalište u O</w:t>
      </w:r>
      <w:r w:rsidR="007F4028">
        <w:rPr>
          <w:rFonts w:ascii="Times New Roman" w:hAnsi="Times New Roman" w:cs="Times New Roman"/>
          <w:sz w:val="24"/>
          <w:szCs w:val="24"/>
          <w:lang w:val="hr-HR"/>
        </w:rPr>
        <w:t>pćini Posušje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III.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ab/>
        <w:t>Potrebna dokumentacija:</w:t>
      </w: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12CCE" w:rsidRPr="001C43D3" w:rsidRDefault="00512CCE" w:rsidP="00512CCE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1.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>prijava na javn</w:t>
      </w:r>
      <w:r w:rsidR="007F4028">
        <w:rPr>
          <w:rFonts w:ascii="Times New Roman" w:hAnsi="Times New Roman" w:cs="Times New Roman"/>
          <w:sz w:val="24"/>
          <w:szCs w:val="24"/>
          <w:lang w:val="hr-HR"/>
        </w:rPr>
        <w:t>i oglas (popunjen obrazac SG-3)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IV.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ab/>
        <w:t>Rok za podnošenje prijava</w:t>
      </w: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Rok za podnošenje prijava je dvadeset (20</w:t>
      </w:r>
      <w:r w:rsidR="008B0CFA">
        <w:rPr>
          <w:rFonts w:ascii="Times New Roman" w:hAnsi="Times New Roman" w:cs="Times New Roman"/>
          <w:sz w:val="24"/>
          <w:szCs w:val="24"/>
          <w:lang w:val="hr-HR"/>
        </w:rPr>
        <w:t>) dana od dana objave javnog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oglasa</w:t>
      </w:r>
      <w:r w:rsidR="008B0CFA">
        <w:rPr>
          <w:rFonts w:ascii="Times New Roman" w:hAnsi="Times New Roman" w:cs="Times New Roman"/>
          <w:sz w:val="24"/>
          <w:szCs w:val="24"/>
          <w:lang w:val="hr-HR"/>
        </w:rPr>
        <w:t xml:space="preserve"> na oglasnoj ploči</w:t>
      </w:r>
      <w:r w:rsidR="007F4028">
        <w:rPr>
          <w:rFonts w:ascii="Times New Roman" w:hAnsi="Times New Roman" w:cs="Times New Roman"/>
          <w:sz w:val="24"/>
          <w:szCs w:val="24"/>
          <w:lang w:val="hr-HR"/>
        </w:rPr>
        <w:t xml:space="preserve"> i web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stranici općine</w:t>
      </w:r>
      <w:r w:rsidR="007F4028">
        <w:rPr>
          <w:rFonts w:ascii="Times New Roman" w:hAnsi="Times New Roman" w:cs="Times New Roman"/>
          <w:sz w:val="24"/>
          <w:szCs w:val="24"/>
          <w:lang w:val="hr-HR"/>
        </w:rPr>
        <w:t xml:space="preserve"> Posušje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V.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ab/>
        <w:t>Tijelo za provedbu postupka</w:t>
      </w: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Proceduru izbora kandidata po javnom oglasu provodi op</w:t>
      </w:r>
      <w:r w:rsidR="008B0CFA">
        <w:rPr>
          <w:rFonts w:ascii="Times New Roman" w:hAnsi="Times New Roman" w:cs="Times New Roman"/>
          <w:sz w:val="24"/>
          <w:szCs w:val="24"/>
          <w:lang w:val="hr-HR"/>
        </w:rPr>
        <w:t>ćinsko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povjerenstvo </w:t>
      </w:r>
      <w:r w:rsidR="008B0CFA">
        <w:rPr>
          <w:rFonts w:ascii="Times New Roman" w:hAnsi="Times New Roman" w:cs="Times New Roman"/>
          <w:sz w:val="24"/>
          <w:szCs w:val="24"/>
          <w:lang w:val="hr-HR"/>
        </w:rPr>
        <w:t>Posušje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VI.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ab/>
        <w:t>Ostale informacije</w:t>
      </w: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12CCE" w:rsidRPr="001C43D3" w:rsidRDefault="00512CCE" w:rsidP="00512CCE">
      <w:pPr>
        <w:spacing w:after="120"/>
        <w:jc w:val="both"/>
        <w:rPr>
          <w:rFonts w:ascii="Times New Roman" w:hAnsi="Times New Roman" w:cs="Times New Roman"/>
          <w:spacing w:val="-2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pacing w:val="-2"/>
          <w:sz w:val="24"/>
          <w:szCs w:val="24"/>
          <w:lang w:val="hr-HR"/>
        </w:rPr>
        <w:t>Obrazac prijave kandidati mogu preuze</w:t>
      </w:r>
      <w:r w:rsidR="008B0CFA">
        <w:rPr>
          <w:rFonts w:ascii="Times New Roman" w:hAnsi="Times New Roman" w:cs="Times New Roman"/>
          <w:spacing w:val="-2"/>
          <w:sz w:val="24"/>
          <w:szCs w:val="24"/>
          <w:lang w:val="hr-HR"/>
        </w:rPr>
        <w:t>ti u sjedištu Općinskog</w:t>
      </w:r>
      <w:r w:rsidRPr="001C43D3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izbornog povjerenstva ili na </w:t>
      </w:r>
      <w:r w:rsidR="008B0CFA">
        <w:rPr>
          <w:rFonts w:ascii="Times New Roman" w:hAnsi="Times New Roman" w:cs="Times New Roman"/>
          <w:spacing w:val="-2"/>
          <w:sz w:val="24"/>
          <w:szCs w:val="24"/>
          <w:lang w:val="hr-HR"/>
        </w:rPr>
        <w:t>web stranici općine Posušje</w:t>
      </w:r>
      <w:r w:rsidRPr="001C43D3">
        <w:rPr>
          <w:rFonts w:ascii="Times New Roman" w:hAnsi="Times New Roman" w:cs="Times New Roman"/>
          <w:spacing w:val="-2"/>
          <w:sz w:val="24"/>
          <w:szCs w:val="24"/>
          <w:lang w:val="hr-HR"/>
        </w:rPr>
        <w:t>.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Prijavu na javni oglas kandidati dostavljaju u zatvorenoj </w:t>
      </w:r>
      <w:r w:rsidR="008B0CFA">
        <w:rPr>
          <w:rFonts w:ascii="Times New Roman" w:hAnsi="Times New Roman" w:cs="Times New Roman"/>
          <w:sz w:val="24"/>
          <w:szCs w:val="24"/>
          <w:lang w:val="hr-HR"/>
        </w:rPr>
        <w:t>omotnici u sjedište izbornog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povjerenstva s naznakom:</w:t>
      </w:r>
    </w:p>
    <w:p w:rsidR="00512CCE" w:rsidRPr="001C43D3" w:rsidRDefault="008B0CFA" w:rsidP="008B0CFA">
      <w:pPr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Općinsko</w:t>
      </w:r>
      <w:r w:rsidR="00512CCE" w:rsidRPr="001C43D3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izborno povjerenstvo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Posušje</w:t>
      </w:r>
    </w:p>
    <w:p w:rsidR="00512CCE" w:rsidRDefault="008B0CFA" w:rsidP="008B0CFA">
      <w:pPr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Fra Grge Martića 30</w:t>
      </w:r>
    </w:p>
    <w:p w:rsidR="008B0CFA" w:rsidRPr="001C43D3" w:rsidRDefault="008B0CFA" w:rsidP="008B0CFA">
      <w:pPr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88240 Posušje</w:t>
      </w:r>
    </w:p>
    <w:p w:rsidR="00512CCE" w:rsidRPr="001C43D3" w:rsidRDefault="00512CCE" w:rsidP="008B0CFA">
      <w:pPr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„Prijava na </w:t>
      </w:r>
      <w:r w:rsidR="008B0CFA">
        <w:rPr>
          <w:rFonts w:ascii="Times New Roman" w:hAnsi="Times New Roman" w:cs="Times New Roman"/>
          <w:b/>
          <w:i/>
          <w:sz w:val="24"/>
          <w:szCs w:val="24"/>
          <w:lang w:val="hr-HR"/>
        </w:rPr>
        <w:t>javni oglas za popunu rezervnog</w:t>
      </w:r>
      <w:r w:rsidRPr="001C43D3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popisa kvalificiranih osoba za imenovanje članova biračkih odbora – ne otvarati.”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Kandidati će, ako izborno povjerenstvo zatraži, dostaviti dokaze o kvalifikaciji i ispunjavanju uvjeta iz javnoga oglasa.</w:t>
      </w:r>
    </w:p>
    <w:p w:rsidR="00512CCE" w:rsidRPr="001C43D3" w:rsidRDefault="00512CCE" w:rsidP="00512CC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Nepotpune i neblagovremene prijave izborno povjerenstvo neće uzeti u razmatranje.</w:t>
      </w:r>
    </w:p>
    <w:p w:rsidR="00512CCE" w:rsidRDefault="00512CCE" w:rsidP="00512CCE">
      <w:pPr>
        <w:ind w:left="6372" w:firstLine="7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C369E2" w:rsidRPr="001C43D3" w:rsidRDefault="00C369E2" w:rsidP="00512CCE">
      <w:pPr>
        <w:ind w:left="6372" w:firstLine="7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ind w:left="6373" w:firstLine="6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Predsjednik OIP</w:t>
      </w:r>
    </w:p>
    <w:p w:rsidR="00512CCE" w:rsidRPr="001C43D3" w:rsidRDefault="00512CCE" w:rsidP="00512CCE">
      <w:pPr>
        <w:ind w:left="6373" w:firstLine="6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ind w:left="6373" w:firstLine="6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_______________</w:t>
      </w:r>
    </w:p>
    <w:p w:rsidR="00512CCE" w:rsidRPr="001C43D3" w:rsidRDefault="00A74791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Broj: </w:t>
      </w:r>
      <w:r w:rsidR="00C369E2">
        <w:rPr>
          <w:rFonts w:ascii="Times New Roman" w:hAnsi="Times New Roman" w:cs="Times New Roman"/>
          <w:sz w:val="24"/>
          <w:szCs w:val="24"/>
          <w:lang w:val="hr-HR"/>
        </w:rPr>
        <w:t>02-05-5/22</w:t>
      </w:r>
    </w:p>
    <w:p w:rsidR="00512CCE" w:rsidRPr="001C43D3" w:rsidRDefault="00C369E2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Posušje, 20. 5. 2022. </w:t>
      </w:r>
      <w:r w:rsidR="00512CCE" w:rsidRPr="001C43D3">
        <w:rPr>
          <w:rFonts w:ascii="Times New Roman" w:hAnsi="Times New Roman" w:cs="Times New Roman"/>
          <w:sz w:val="24"/>
          <w:szCs w:val="24"/>
          <w:lang w:val="hr-HR"/>
        </w:rPr>
        <w:t>godine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jc w:val="both"/>
        <w:rPr>
          <w:lang w:val="hr-HR" w:eastAsia="bs-Latn-BA"/>
        </w:rPr>
      </w:pPr>
    </w:p>
    <w:p w:rsidR="00512CCE" w:rsidRPr="001C43D3" w:rsidRDefault="00512CCE" w:rsidP="00512CCE">
      <w:pPr>
        <w:jc w:val="both"/>
        <w:rPr>
          <w:lang w:val="hr-HR" w:eastAsia="bs-Latn-BA"/>
        </w:rPr>
      </w:pPr>
    </w:p>
    <w:p w:rsidR="00512CCE" w:rsidRPr="001C43D3" w:rsidRDefault="00512CCE" w:rsidP="00512CCE">
      <w:pPr>
        <w:jc w:val="both"/>
        <w:rPr>
          <w:lang w:val="hr-HR" w:eastAsia="bs-Latn-BA"/>
        </w:rPr>
      </w:pPr>
    </w:p>
    <w:p w:rsidR="00512CCE" w:rsidRPr="001C43D3" w:rsidRDefault="00512CCE" w:rsidP="00512CCE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:rsidR="00512CCE" w:rsidRPr="001C43D3" w:rsidRDefault="00512CCE" w:rsidP="00512CCE">
      <w:pPr>
        <w:jc w:val="both"/>
        <w:rPr>
          <w:rFonts w:ascii="Times New Roman" w:hAnsi="Times New Roman" w:cs="Times New Roman"/>
          <w:b/>
          <w:lang w:val="hr-HR"/>
        </w:rPr>
      </w:pPr>
    </w:p>
    <w:p w:rsidR="008A3DF1" w:rsidRPr="00512CCE" w:rsidRDefault="008A3DF1" w:rsidP="00512CCE">
      <w:bookmarkStart w:id="0" w:name="_GoBack"/>
      <w:bookmarkEnd w:id="0"/>
    </w:p>
    <w:sectPr w:rsidR="008A3DF1" w:rsidRPr="00512CCE" w:rsidSect="00DC429C">
      <w:footerReference w:type="even" r:id="rId6"/>
      <w:footerReference w:type="default" r:id="rId7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257" w:rsidRDefault="00F33257">
      <w:r>
        <w:separator/>
      </w:r>
    </w:p>
  </w:endnote>
  <w:endnote w:type="continuationSeparator" w:id="1">
    <w:p w:rsidR="00F33257" w:rsidRDefault="00F33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F1" w:rsidRDefault="004A36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24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244B">
      <w:rPr>
        <w:rStyle w:val="PageNumber"/>
        <w:noProof/>
      </w:rPr>
      <w:t>16</w:t>
    </w:r>
    <w:r>
      <w:rPr>
        <w:rStyle w:val="PageNumber"/>
      </w:rPr>
      <w:fldChar w:fldCharType="end"/>
    </w:r>
  </w:p>
  <w:p w:rsidR="000E00F1" w:rsidRDefault="00F33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F1" w:rsidRDefault="004A36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24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7345">
      <w:rPr>
        <w:rStyle w:val="PageNumber"/>
        <w:noProof/>
      </w:rPr>
      <w:t>2</w:t>
    </w:r>
    <w:r>
      <w:rPr>
        <w:rStyle w:val="PageNumber"/>
      </w:rPr>
      <w:fldChar w:fldCharType="end"/>
    </w:r>
  </w:p>
  <w:p w:rsidR="000E00F1" w:rsidRDefault="00F3325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257" w:rsidRDefault="00F33257">
      <w:r>
        <w:separator/>
      </w:r>
    </w:p>
  </w:footnote>
  <w:footnote w:type="continuationSeparator" w:id="1">
    <w:p w:rsidR="00F33257" w:rsidRDefault="00F33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44B"/>
    <w:rsid w:val="00001CFD"/>
    <w:rsid w:val="00055687"/>
    <w:rsid w:val="001566D0"/>
    <w:rsid w:val="001B3C7D"/>
    <w:rsid w:val="001C09D6"/>
    <w:rsid w:val="00335C45"/>
    <w:rsid w:val="0043244B"/>
    <w:rsid w:val="0045603A"/>
    <w:rsid w:val="004A36BC"/>
    <w:rsid w:val="004C0608"/>
    <w:rsid w:val="00501969"/>
    <w:rsid w:val="00512CCE"/>
    <w:rsid w:val="005C4999"/>
    <w:rsid w:val="006A186A"/>
    <w:rsid w:val="007C4728"/>
    <w:rsid w:val="007F4028"/>
    <w:rsid w:val="008801A5"/>
    <w:rsid w:val="008A2A80"/>
    <w:rsid w:val="008A3DF1"/>
    <w:rsid w:val="008B0CFA"/>
    <w:rsid w:val="00917345"/>
    <w:rsid w:val="00972DCC"/>
    <w:rsid w:val="009C4517"/>
    <w:rsid w:val="00A261BB"/>
    <w:rsid w:val="00A74791"/>
    <w:rsid w:val="00A81627"/>
    <w:rsid w:val="00A86F27"/>
    <w:rsid w:val="00A959BA"/>
    <w:rsid w:val="00C369E2"/>
    <w:rsid w:val="00E02BD3"/>
    <w:rsid w:val="00F3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3244B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43244B"/>
    <w:rPr>
      <w:rFonts w:ascii="Arial" w:eastAsia="Times New Roman" w:hAnsi="Arial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432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Lakovic</dc:creator>
  <cp:lastModifiedBy>info@posusje.net</cp:lastModifiedBy>
  <cp:revision>13</cp:revision>
  <dcterms:created xsi:type="dcterms:W3CDTF">2022-05-19T06:43:00Z</dcterms:created>
  <dcterms:modified xsi:type="dcterms:W3CDTF">2022-05-20T12:25:00Z</dcterms:modified>
</cp:coreProperties>
</file>